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A289" w14:textId="23D587C5" w:rsidR="003860D5" w:rsidRDefault="00F40A1C" w:rsidP="00CB74B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98A2B7" w14:textId="75D5D373" w:rsidR="00CB74BA" w:rsidRPr="00FC3A79" w:rsidRDefault="00CB74BA" w:rsidP="0075412D">
      <w:pPr>
        <w:pStyle w:val="xxxmsonormal"/>
        <w:rPr>
          <w:rFonts w:ascii="Arial" w:hAnsi="Arial" w:cs="Arial"/>
        </w:rPr>
      </w:pPr>
      <w:r w:rsidRPr="00FC3A79">
        <w:rPr>
          <w:rFonts w:ascii="Arial" w:hAnsi="Arial" w:cs="Arial"/>
        </w:rPr>
        <w:t>Borsa di studio per neo-laureati</w:t>
      </w:r>
    </w:p>
    <w:p w14:paraId="271DC802" w14:textId="77777777" w:rsidR="00CB74BA" w:rsidRPr="00FC3A79" w:rsidRDefault="00CB74BA" w:rsidP="0075412D">
      <w:pPr>
        <w:pStyle w:val="xxxmsonormal"/>
        <w:rPr>
          <w:rFonts w:ascii="Arial" w:hAnsi="Arial" w:cs="Arial"/>
        </w:rPr>
      </w:pPr>
    </w:p>
    <w:p w14:paraId="368A273B" w14:textId="77777777" w:rsidR="00CB74BA" w:rsidRPr="00FC3A79" w:rsidRDefault="00CB74BA" w:rsidP="0075412D">
      <w:pPr>
        <w:pStyle w:val="xxxmsonormal"/>
        <w:rPr>
          <w:rFonts w:ascii="Arial" w:hAnsi="Arial" w:cs="Arial"/>
        </w:rPr>
      </w:pPr>
    </w:p>
    <w:p w14:paraId="104DC798" w14:textId="42EBC1E4" w:rsidR="00F40A1C" w:rsidRPr="00FC3A79" w:rsidRDefault="003860D5" w:rsidP="0075412D">
      <w:pPr>
        <w:pStyle w:val="xxxmsonormal"/>
        <w:rPr>
          <w:rFonts w:ascii="Arial" w:hAnsi="Arial" w:cs="Arial"/>
          <w:b/>
        </w:rPr>
      </w:pPr>
      <w:r w:rsidRPr="00FC3A79">
        <w:rPr>
          <w:rFonts w:ascii="Arial" w:hAnsi="Arial" w:cs="Arial"/>
          <w:b/>
        </w:rPr>
        <w:t>Titolo italiano:</w:t>
      </w:r>
      <w:r w:rsidR="00F40A1C" w:rsidRPr="00FC3A79">
        <w:rPr>
          <w:rFonts w:ascii="Arial" w:hAnsi="Arial" w:cs="Arial"/>
          <w:b/>
        </w:rPr>
        <w:t xml:space="preserve"> “</w:t>
      </w:r>
      <w:r w:rsidR="00CB74BA" w:rsidRPr="00FC3A79">
        <w:rPr>
          <w:rFonts w:ascii="Helvetica" w:hAnsi="Helvetica"/>
          <w:b/>
          <w:color w:val="000000"/>
        </w:rPr>
        <w:t>Supporto e management alla ricerca nei tumori rari</w:t>
      </w:r>
      <w:r w:rsidR="00F40A1C" w:rsidRPr="00FC3A79">
        <w:rPr>
          <w:rFonts w:ascii="Arial" w:hAnsi="Arial" w:cs="Arial"/>
          <w:b/>
        </w:rPr>
        <w:t>”</w:t>
      </w:r>
    </w:p>
    <w:p w14:paraId="3CC427B0" w14:textId="77777777" w:rsidR="00CB74BA" w:rsidRDefault="00CB74BA" w:rsidP="00C630A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6B5D5013" w14:textId="77777777" w:rsidR="00CB74BA" w:rsidRDefault="00CB74BA" w:rsidP="00C630A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CC1D0A" w14:textId="65F8D4D5" w:rsidR="00661106" w:rsidRDefault="00CB74BA" w:rsidP="00C630A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Background</w:t>
      </w:r>
    </w:p>
    <w:p w14:paraId="1EF72FC4" w14:textId="3FD45E74" w:rsidR="00CB74BA" w:rsidRDefault="00CB74BA" w:rsidP="00C630A6">
      <w:p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lang w:eastAsia="it-IT"/>
        </w:rPr>
      </w:pPr>
      <w:r>
        <w:rPr>
          <w:rFonts w:ascii="ArialMT" w:hAnsi="ArialMT" w:cs="ArialMT"/>
          <w:lang w:eastAsia="it-IT"/>
        </w:rPr>
        <w:t xml:space="preserve">La ricerca clinica o traslazionale oggi richiede sempre di più il lavoro di team in cui sono presenti competenze multiple: mediche, infermieristiche, biotecnologiche, biologiche, statistiche, bioinformatiche, </w:t>
      </w:r>
      <w:proofErr w:type="spellStart"/>
      <w:r>
        <w:rPr>
          <w:rFonts w:ascii="ArialMT" w:hAnsi="ArialMT" w:cs="ArialMT"/>
          <w:lang w:eastAsia="it-IT"/>
        </w:rPr>
        <w:t>ect</w:t>
      </w:r>
      <w:proofErr w:type="spellEnd"/>
      <w:r>
        <w:rPr>
          <w:rFonts w:ascii="ArialMT" w:hAnsi="ArialMT" w:cs="ArialMT"/>
          <w:lang w:eastAsia="it-IT"/>
        </w:rPr>
        <w:t>.</w:t>
      </w:r>
    </w:p>
    <w:p w14:paraId="0142D2CE" w14:textId="09659F1E" w:rsidR="00CB74BA" w:rsidRDefault="00CB74BA" w:rsidP="00C630A6">
      <w:p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lang w:eastAsia="it-IT"/>
        </w:rPr>
      </w:pPr>
      <w:r>
        <w:rPr>
          <w:rFonts w:ascii="ArialMT" w:hAnsi="ArialMT" w:cs="ArialMT"/>
          <w:lang w:eastAsia="it-IT"/>
        </w:rPr>
        <w:t>A questo si aggiunge che lo svolgimento di un progetto di ricerca avviene ormai a diversi livelli: organizzativo (governo clinico), di laboratorio, di network nazionali ed internazionali.</w:t>
      </w:r>
    </w:p>
    <w:p w14:paraId="0C495F8D" w14:textId="5558198B" w:rsidR="00CB74BA" w:rsidRDefault="00CB74BA" w:rsidP="00C630A6">
      <w:p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lang w:eastAsia="it-IT"/>
        </w:rPr>
      </w:pPr>
      <w:r>
        <w:rPr>
          <w:rFonts w:ascii="ArialMT" w:hAnsi="ArialMT" w:cs="ArialMT"/>
          <w:lang w:eastAsia="it-IT"/>
        </w:rPr>
        <w:t>La collaborazione e l’integrazione delle varie figure spesso richiede un coordinatore che affianchi sicuramente il team leader ma che abbia capacità di relazioni tra tutte le diverse figure sopracitate ed il paziente e conosca anche i processi che governano un gruppo ed uno progetto di ricerca. Figura cruciale per tutto questo è rappresentata da un infermiera di ricerca. Ancora di più lo è sul tema dei tumori rari in cui la metodologia di lavorare in network è alla base della ricerca in questo ambito.</w:t>
      </w:r>
    </w:p>
    <w:p w14:paraId="79D2DB96" w14:textId="77777777" w:rsidR="00CB74BA" w:rsidRDefault="00CB74BA" w:rsidP="00C630A6">
      <w:p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lang w:eastAsia="it-IT"/>
        </w:rPr>
      </w:pPr>
    </w:p>
    <w:p w14:paraId="4A220A2E" w14:textId="1609D1FD" w:rsidR="00CB74BA" w:rsidRDefault="006C5555" w:rsidP="006611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661106" w:rsidRPr="00661106">
        <w:rPr>
          <w:rFonts w:ascii="Arial" w:hAnsi="Arial" w:cs="Arial"/>
        </w:rPr>
        <w:t>piano delle attività di ricerca</w:t>
      </w:r>
    </w:p>
    <w:p w14:paraId="0D86D409" w14:textId="69C92E0F" w:rsidR="006C5555" w:rsidRDefault="00CB74BA" w:rsidP="006611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661106">
        <w:rPr>
          <w:rFonts w:ascii="Arial" w:hAnsi="Arial" w:cs="Arial"/>
        </w:rPr>
        <w:t>piano delle attività di ricerca</w:t>
      </w:r>
      <w:r w:rsidR="00661106" w:rsidRPr="00661106">
        <w:rPr>
          <w:rFonts w:ascii="Arial" w:hAnsi="Arial" w:cs="Arial"/>
        </w:rPr>
        <w:t xml:space="preserve"> che saranno affidate </w:t>
      </w:r>
      <w:r>
        <w:rPr>
          <w:rFonts w:ascii="Arial" w:hAnsi="Arial" w:cs="Arial"/>
        </w:rPr>
        <w:t>al borsista</w:t>
      </w:r>
      <w:r w:rsidR="006C5555">
        <w:rPr>
          <w:rFonts w:ascii="Arial" w:hAnsi="Arial" w:cs="Arial"/>
        </w:rPr>
        <w:t xml:space="preserve"> comprendono: </w:t>
      </w:r>
    </w:p>
    <w:p w14:paraId="3DB5F043" w14:textId="31582EEF" w:rsidR="0075412D" w:rsidRDefault="00CB74BA" w:rsidP="00CB74BA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74BA">
        <w:rPr>
          <w:rFonts w:ascii="Arial" w:hAnsi="Arial" w:cs="Arial"/>
        </w:rPr>
        <w:t xml:space="preserve">Management dei percorsi diagnostici terapeutici </w:t>
      </w:r>
      <w:r>
        <w:rPr>
          <w:rFonts w:ascii="Arial" w:hAnsi="Arial" w:cs="Arial"/>
        </w:rPr>
        <w:t xml:space="preserve">dei tumori rari dalla UO Oncologia Medica dell’IRCSS </w:t>
      </w:r>
      <w:proofErr w:type="spellStart"/>
      <w:r>
        <w:rPr>
          <w:rFonts w:ascii="Arial" w:hAnsi="Arial" w:cs="Arial"/>
        </w:rPr>
        <w:t>Pol</w:t>
      </w:r>
      <w:proofErr w:type="spellEnd"/>
      <w:r>
        <w:rPr>
          <w:rFonts w:ascii="Arial" w:hAnsi="Arial" w:cs="Arial"/>
        </w:rPr>
        <w:t>. Sant’Orsola -</w:t>
      </w:r>
      <w:proofErr w:type="spellStart"/>
      <w:r>
        <w:rPr>
          <w:rFonts w:ascii="Arial" w:hAnsi="Arial" w:cs="Arial"/>
        </w:rPr>
        <w:t>Dimec</w:t>
      </w:r>
      <w:proofErr w:type="spellEnd"/>
      <w:r>
        <w:rPr>
          <w:rFonts w:ascii="Arial" w:hAnsi="Arial" w:cs="Arial"/>
        </w:rPr>
        <w:t>;</w:t>
      </w:r>
    </w:p>
    <w:p w14:paraId="1F0D567A" w14:textId="306F782F" w:rsidR="00CB74BA" w:rsidRDefault="00CB74BA" w:rsidP="00CB74BA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Relazione e coordinamento delle figure professionali coinvolte;</w:t>
      </w:r>
    </w:p>
    <w:p w14:paraId="3F625F18" w14:textId="409355BE" w:rsidR="00CB74BA" w:rsidRDefault="00CB74BA" w:rsidP="00CB74BA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Assistenza clinica al paziente dove richiesta in collaborazione con i medici;</w:t>
      </w:r>
    </w:p>
    <w:p w14:paraId="49D89EDD" w14:textId="72C01CAC" w:rsidR="00CB74BA" w:rsidRDefault="00CB74BA" w:rsidP="00CB74BA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processi organizzativi nazionali ed internazionali dei team tumori rari;</w:t>
      </w:r>
    </w:p>
    <w:p w14:paraId="4F18D8C3" w14:textId="74CCE43A" w:rsidR="00CB74BA" w:rsidRPr="00CB74BA" w:rsidRDefault="00CB74BA" w:rsidP="00CB74BA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Supporto ai progetti di ricerca clinica e traslazionale;</w:t>
      </w:r>
    </w:p>
    <w:p w14:paraId="51679CEB" w14:textId="07174814" w:rsidR="00F40A1C" w:rsidRDefault="00F40A1C" w:rsidP="00154049">
      <w:pPr>
        <w:ind w:left="4248" w:firstLine="708"/>
        <w:jc w:val="center"/>
      </w:pPr>
    </w:p>
    <w:sectPr w:rsidR="00F40A1C">
      <w:footerReference w:type="default" r:id="rId7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0CF05" w14:textId="77777777" w:rsidR="00B97BAA" w:rsidRDefault="00B97BAA">
      <w:r>
        <w:separator/>
      </w:r>
    </w:p>
  </w:endnote>
  <w:endnote w:type="continuationSeparator" w:id="0">
    <w:p w14:paraId="4F264619" w14:textId="77777777" w:rsidR="00B97BAA" w:rsidRDefault="00B9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">
    <w:panose1 w:val="020B0604020202020204"/>
    <w:charset w:val="00"/>
    <w:family w:val="swiss"/>
    <w:pitch w:val="variable"/>
    <w:sig w:usb0="E00002AF" w:usb1="4000205B" w:usb2="00000028" w:usb3="00000000" w:csb0="0000009F" w:csb1="00000000"/>
  </w:font>
  <w:font w:name="FreeSans">
    <w:altName w:val="Times New Roman"/>
    <w:panose1 w:val="020B0604020202020204"/>
    <w:charset w:val="01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76BB" w14:textId="77777777" w:rsidR="00F40A1C" w:rsidRDefault="00F40A1C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 w:cs="Garamond"/>
        <w:caps/>
        <w:sz w:val="16"/>
        <w:szCs w:val="16"/>
      </w:rPr>
    </w:pPr>
    <w:r>
      <w:rPr>
        <w:rFonts w:ascii="Garamond" w:hAnsi="Garamond" w:cs="Garamond"/>
        <w:smallCaps/>
        <w:sz w:val="20"/>
        <w:szCs w:val="20"/>
      </w:rPr>
      <w:t>ALMA MATER STUDIORUM - UNIVERSIT</w:t>
    </w:r>
    <w:r>
      <w:rPr>
        <w:rFonts w:ascii="Garamond" w:eastAsia="Arial Unicode MS" w:hAnsi="Garamond" w:cs="Garamond"/>
        <w:smallCaps/>
        <w:sz w:val="20"/>
        <w:szCs w:val="20"/>
      </w:rPr>
      <w:t>À</w:t>
    </w:r>
    <w:r>
      <w:rPr>
        <w:rFonts w:ascii="Garamond" w:hAnsi="Garamond" w:cs="Garamond"/>
        <w:smallCaps/>
        <w:sz w:val="20"/>
        <w:szCs w:val="20"/>
      </w:rPr>
      <w:t xml:space="preserve"> DI BOLOGNA</w:t>
    </w:r>
  </w:p>
  <w:p w14:paraId="4DC3B647" w14:textId="77777777" w:rsidR="00F40A1C" w:rsidRDefault="00F40A1C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 w:cs="Garamond"/>
        <w:caps/>
        <w:sz w:val="16"/>
        <w:szCs w:val="16"/>
      </w:rPr>
    </w:pPr>
    <w:r>
      <w:rPr>
        <w:rFonts w:ascii="Garamond" w:hAnsi="Garamond" w:cs="Garamond"/>
        <w:caps/>
        <w:sz w:val="16"/>
        <w:szCs w:val="16"/>
      </w:rPr>
      <w:t xml:space="preserve">c/o Policlinico S. Orsola – Padiglione 5 Nuove Patologie - Via Massarenti n. 9 – 40138 Bologna </w:t>
    </w:r>
  </w:p>
  <w:p w14:paraId="6834B388" w14:textId="77777777" w:rsidR="00F40A1C" w:rsidRDefault="00F40A1C">
    <w:pPr>
      <w:pStyle w:val="Pidipagina"/>
      <w:tabs>
        <w:tab w:val="clear" w:pos="9638"/>
        <w:tab w:val="right" w:pos="10065"/>
      </w:tabs>
      <w:ind w:left="-284" w:right="-285"/>
      <w:jc w:val="center"/>
    </w:pPr>
    <w:r>
      <w:rPr>
        <w:rFonts w:ascii="Garamond" w:hAnsi="Garamond" w:cs="Garamond"/>
        <w:caps/>
        <w:sz w:val="16"/>
        <w:szCs w:val="16"/>
      </w:rPr>
      <w:t>Affari Generali  -  tel. +39 051 305092 - fax +39 051 305092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B406" w14:textId="77777777" w:rsidR="00B97BAA" w:rsidRDefault="00B97BAA">
      <w:r>
        <w:separator/>
      </w:r>
    </w:p>
  </w:footnote>
  <w:footnote w:type="continuationSeparator" w:id="0">
    <w:p w14:paraId="797CECE0" w14:textId="77777777" w:rsidR="00B97BAA" w:rsidRDefault="00B9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EBB"/>
    <w:multiLevelType w:val="hybridMultilevel"/>
    <w:tmpl w:val="ECB0B768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30B6"/>
    <w:multiLevelType w:val="hybridMultilevel"/>
    <w:tmpl w:val="CECE2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11C03"/>
    <w:multiLevelType w:val="hybridMultilevel"/>
    <w:tmpl w:val="5E0A1B7A"/>
    <w:lvl w:ilvl="0" w:tplc="D430B4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7CE2"/>
    <w:multiLevelType w:val="hybridMultilevel"/>
    <w:tmpl w:val="C7C45ED4"/>
    <w:lvl w:ilvl="0" w:tplc="3786624E">
      <w:numFmt w:val="bullet"/>
      <w:lvlText w:val=""/>
      <w:lvlJc w:val="left"/>
      <w:pPr>
        <w:ind w:left="644" w:hanging="360"/>
      </w:pPr>
      <w:rPr>
        <w:rFonts w:ascii="Wingdings" w:eastAsiaTheme="minorHAnsi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67315"/>
    <w:multiLevelType w:val="hybridMultilevel"/>
    <w:tmpl w:val="B956A08A"/>
    <w:lvl w:ilvl="0" w:tplc="70806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B2451"/>
    <w:multiLevelType w:val="hybridMultilevel"/>
    <w:tmpl w:val="E200BB8C"/>
    <w:lvl w:ilvl="0" w:tplc="16D091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F3"/>
    <w:rsid w:val="00036087"/>
    <w:rsid w:val="000518B0"/>
    <w:rsid w:val="00066C7C"/>
    <w:rsid w:val="001255F1"/>
    <w:rsid w:val="001367EF"/>
    <w:rsid w:val="00140514"/>
    <w:rsid w:val="00154049"/>
    <w:rsid w:val="00201878"/>
    <w:rsid w:val="0023221E"/>
    <w:rsid w:val="002C3132"/>
    <w:rsid w:val="002C7EF3"/>
    <w:rsid w:val="002E376D"/>
    <w:rsid w:val="003860D5"/>
    <w:rsid w:val="003A0B98"/>
    <w:rsid w:val="003C77B4"/>
    <w:rsid w:val="003D6B79"/>
    <w:rsid w:val="00407551"/>
    <w:rsid w:val="00560327"/>
    <w:rsid w:val="00661106"/>
    <w:rsid w:val="006C5555"/>
    <w:rsid w:val="006E7A3C"/>
    <w:rsid w:val="0075412D"/>
    <w:rsid w:val="00766B09"/>
    <w:rsid w:val="00784906"/>
    <w:rsid w:val="007D20D1"/>
    <w:rsid w:val="00907C8B"/>
    <w:rsid w:val="009F1CF6"/>
    <w:rsid w:val="00A40182"/>
    <w:rsid w:val="00AB3F15"/>
    <w:rsid w:val="00AF5EB1"/>
    <w:rsid w:val="00B2079B"/>
    <w:rsid w:val="00B97BAA"/>
    <w:rsid w:val="00C02619"/>
    <w:rsid w:val="00C0533D"/>
    <w:rsid w:val="00C272C1"/>
    <w:rsid w:val="00C51CF7"/>
    <w:rsid w:val="00C52997"/>
    <w:rsid w:val="00C630A6"/>
    <w:rsid w:val="00CB74BA"/>
    <w:rsid w:val="00CE421D"/>
    <w:rsid w:val="00D4549E"/>
    <w:rsid w:val="00E25E98"/>
    <w:rsid w:val="00E60795"/>
    <w:rsid w:val="00ED2662"/>
    <w:rsid w:val="00F40A1C"/>
    <w:rsid w:val="00F64782"/>
    <w:rsid w:val="00F67EA5"/>
    <w:rsid w:val="00F87E1C"/>
    <w:rsid w:val="00FC3A79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91EAAB"/>
  <w15:chartTrackingRefBased/>
  <w15:docId w15:val="{E36DBD87-8D6B-4974-84FD-0CEDB2A7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3A0B98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A0B98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6C5555"/>
    <w:pPr>
      <w:ind w:left="720"/>
      <w:contextualSpacing/>
    </w:pPr>
  </w:style>
  <w:style w:type="paragraph" w:customStyle="1" w:styleId="xxxmsonormal">
    <w:name w:val="x_x_x_msonormal"/>
    <w:basedOn w:val="Normale"/>
    <w:rsid w:val="0075412D"/>
    <w:pPr>
      <w:suppressAutoHyphens w:val="0"/>
    </w:pPr>
    <w:rPr>
      <w:rFonts w:eastAsiaTheme="minorHAnsi"/>
      <w:lang w:eastAsia="it-IT"/>
    </w:rPr>
  </w:style>
  <w:style w:type="character" w:customStyle="1" w:styleId="xxxcontentpasted0">
    <w:name w:val="x_x_x_contentpasted0"/>
    <w:basedOn w:val="Carpredefinitoparagrafo"/>
    <w:rsid w:val="0075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dc:description/>
  <cp:lastModifiedBy>Maria Abbondanza Pantaleo</cp:lastModifiedBy>
  <cp:revision>3</cp:revision>
  <cp:lastPrinted>2022-05-09T10:56:00Z</cp:lastPrinted>
  <dcterms:created xsi:type="dcterms:W3CDTF">2023-02-21T17:11:00Z</dcterms:created>
  <dcterms:modified xsi:type="dcterms:W3CDTF">2023-02-21T17:11:00Z</dcterms:modified>
</cp:coreProperties>
</file>